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664A" w14:textId="3BDB9246" w:rsidR="0034107B" w:rsidRPr="0087249A" w:rsidRDefault="006153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7249A">
        <w:rPr>
          <w:rFonts w:ascii="Times New Roman" w:hAnsi="Times New Roman" w:cs="Times New Roman"/>
          <w:b/>
          <w:sz w:val="24"/>
          <w:szCs w:val="24"/>
          <w:u w:val="single"/>
        </w:rPr>
        <w:t>COS 522: Theology in the Contemporary Church</w:t>
      </w:r>
    </w:p>
    <w:p w14:paraId="631C5B4D" w14:textId="1E1ACCDF" w:rsidR="006153C4" w:rsidRPr="0087249A" w:rsidRDefault="006153C4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>Spring Session 2023</w:t>
      </w:r>
      <w:r w:rsidR="0087249A">
        <w:rPr>
          <w:rFonts w:ascii="Times New Roman" w:hAnsi="Times New Roman" w:cs="Times New Roman"/>
        </w:rPr>
        <w:tab/>
        <w:t>[February 27 – April 10, 2023]</w:t>
      </w:r>
    </w:p>
    <w:p w14:paraId="67824E49" w14:textId="6F7FCE61" w:rsidR="006153C4" w:rsidRPr="0087249A" w:rsidRDefault="006153C4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>Jon E. McCoy, MDiv, PhD</w:t>
      </w:r>
    </w:p>
    <w:p w14:paraId="151D5E65" w14:textId="78FB0680" w:rsidR="006153C4" w:rsidRPr="0087249A" w:rsidRDefault="0010147B">
      <w:pPr>
        <w:rPr>
          <w:rFonts w:ascii="Times New Roman" w:hAnsi="Times New Roman" w:cs="Times New Roman"/>
        </w:rPr>
      </w:pPr>
      <w:hyperlink r:id="rId7" w:history="1">
        <w:r w:rsidR="006153C4" w:rsidRPr="0087249A">
          <w:rPr>
            <w:rStyle w:val="Hyperlink"/>
            <w:rFonts w:ascii="Times New Roman" w:hAnsi="Times New Roman" w:cs="Times New Roman"/>
          </w:rPr>
          <w:t>JonMc06@aol.com</w:t>
        </w:r>
      </w:hyperlink>
    </w:p>
    <w:p w14:paraId="14B7905A" w14:textId="3DA4C4BE" w:rsidR="006153C4" w:rsidRPr="0087249A" w:rsidRDefault="00872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="006153C4" w:rsidRPr="0087249A">
        <w:rPr>
          <w:rFonts w:ascii="Times New Roman" w:hAnsi="Times New Roman" w:cs="Times New Roman"/>
        </w:rPr>
        <w:t>773-484-6529</w:t>
      </w:r>
    </w:p>
    <w:p w14:paraId="11F58404" w14:textId="77777777" w:rsidR="006153C4" w:rsidRPr="0087249A" w:rsidRDefault="006153C4" w:rsidP="006153C4">
      <w:pPr>
        <w:pStyle w:val="NormalWeb"/>
      </w:pPr>
      <w:r w:rsidRPr="0087249A">
        <w:t>This course covers significant individuals, movements, events, and theological developments from the nineteenth century to the present. Students will read selected primary sources.</w:t>
      </w:r>
    </w:p>
    <w:p w14:paraId="12D63E89" w14:textId="77777777" w:rsidR="006153C4" w:rsidRPr="0087249A" w:rsidRDefault="006153C4" w:rsidP="006153C4">
      <w:pPr>
        <w:pStyle w:val="NormalWeb"/>
      </w:pPr>
      <w:r w:rsidRPr="0087249A">
        <w:rPr>
          <w:rStyle w:val="Strong"/>
        </w:rPr>
        <w:t>Students will be able to:</w:t>
      </w:r>
    </w:p>
    <w:p w14:paraId="4029C046" w14:textId="77777777" w:rsidR="006153C4" w:rsidRDefault="006153C4" w:rsidP="006153C4">
      <w:pPr>
        <w:pStyle w:val="NormalWeb"/>
      </w:pPr>
      <w:r>
        <w:t>1. Understand the origins and theological tenets of liberalism from the early 19th century to the present, including its influence on ecumenism and process theology.</w:t>
      </w:r>
    </w:p>
    <w:p w14:paraId="1CC2013E" w14:textId="77777777" w:rsidR="006153C4" w:rsidRDefault="006153C4" w:rsidP="006153C4">
      <w:pPr>
        <w:pStyle w:val="NormalWeb"/>
      </w:pPr>
      <w:r>
        <w:t>2. Understand and distinguish reactions to liberalism, including Fundamentalism, Neo‐Orthodoxy, and Evangelicalism.</w:t>
      </w:r>
    </w:p>
    <w:p w14:paraId="59B669C2" w14:textId="77777777" w:rsidR="006153C4" w:rsidRDefault="006153C4" w:rsidP="006153C4">
      <w:pPr>
        <w:pStyle w:val="NormalWeb"/>
      </w:pPr>
      <w:r>
        <w:t>3. Understand the historical development and theology of the Holiness Movement,</w:t>
      </w:r>
      <w:r>
        <w:br/>
        <w:t>Pentecostalism, and the Charismatic Movement.</w:t>
      </w:r>
    </w:p>
    <w:p w14:paraId="46042732" w14:textId="77777777" w:rsidR="006153C4" w:rsidRDefault="006153C4" w:rsidP="006153C4">
      <w:pPr>
        <w:pStyle w:val="NormalWeb"/>
      </w:pPr>
      <w:r>
        <w:t>4. Understand the origins and tenets of Liberation and Contextual theologies.</w:t>
      </w:r>
    </w:p>
    <w:p w14:paraId="1E320D5C" w14:textId="62B5DAE9" w:rsidR="00373F2D" w:rsidRPr="0087249A" w:rsidRDefault="000A5393">
      <w:pPr>
        <w:rPr>
          <w:rFonts w:ascii="Times New Roman" w:hAnsi="Times New Roman" w:cs="Times New Roman"/>
          <w:b/>
          <w:u w:val="single"/>
        </w:rPr>
      </w:pPr>
      <w:r w:rsidRPr="0087249A">
        <w:rPr>
          <w:rFonts w:ascii="Times New Roman" w:hAnsi="Times New Roman" w:cs="Times New Roman"/>
          <w:b/>
          <w:u w:val="single"/>
        </w:rPr>
        <w:t xml:space="preserve">Course </w:t>
      </w:r>
      <w:r w:rsidR="00942761" w:rsidRPr="0087249A">
        <w:rPr>
          <w:rFonts w:ascii="Times New Roman" w:hAnsi="Times New Roman" w:cs="Times New Roman"/>
          <w:b/>
          <w:u w:val="single"/>
        </w:rPr>
        <w:t>Texts:</w:t>
      </w:r>
    </w:p>
    <w:p w14:paraId="759C13B4" w14:textId="247A8BC9" w:rsidR="00942761" w:rsidRPr="0087249A" w:rsidRDefault="00942761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>Required:</w:t>
      </w:r>
    </w:p>
    <w:p w14:paraId="0C516DD2" w14:textId="6A3E8405" w:rsidR="00942761" w:rsidRPr="0087249A" w:rsidRDefault="00942761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ab/>
        <w:t xml:space="preserve">John Caputo </w:t>
      </w:r>
      <w:r w:rsidR="00E77965" w:rsidRPr="0087249A">
        <w:rPr>
          <w:rFonts w:ascii="Times New Roman" w:hAnsi="Times New Roman" w:cs="Times New Roman"/>
        </w:rPr>
        <w:tab/>
      </w:r>
      <w:r w:rsidR="00E77965" w:rsidRPr="0087249A">
        <w:rPr>
          <w:rFonts w:ascii="Times New Roman" w:hAnsi="Times New Roman" w:cs="Times New Roman"/>
        </w:rPr>
        <w:tab/>
        <w:t>What Would Jesus Deconstruct?</w:t>
      </w:r>
    </w:p>
    <w:p w14:paraId="171B5022" w14:textId="0CE1C633" w:rsidR="00E77965" w:rsidRPr="0087249A" w:rsidRDefault="00E77965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ab/>
        <w:t xml:space="preserve">Daniel </w:t>
      </w:r>
      <w:proofErr w:type="spellStart"/>
      <w:r w:rsidRPr="0087249A">
        <w:rPr>
          <w:rFonts w:ascii="Times New Roman" w:hAnsi="Times New Roman" w:cs="Times New Roman"/>
        </w:rPr>
        <w:t>Migliore</w:t>
      </w:r>
      <w:proofErr w:type="spellEnd"/>
      <w:r w:rsidRPr="0087249A">
        <w:rPr>
          <w:rFonts w:ascii="Times New Roman" w:hAnsi="Times New Roman" w:cs="Times New Roman"/>
        </w:rPr>
        <w:tab/>
      </w:r>
      <w:r w:rsidRPr="0087249A">
        <w:rPr>
          <w:rFonts w:ascii="Times New Roman" w:hAnsi="Times New Roman" w:cs="Times New Roman"/>
        </w:rPr>
        <w:tab/>
        <w:t>Faith Seeking Understanding</w:t>
      </w:r>
    </w:p>
    <w:p w14:paraId="4C7D397D" w14:textId="4FDF933F" w:rsidR="0096064B" w:rsidRPr="0087249A" w:rsidRDefault="0096064B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 xml:space="preserve">Reference: </w:t>
      </w:r>
    </w:p>
    <w:p w14:paraId="4F20AC55" w14:textId="15621661" w:rsidR="0096064B" w:rsidRPr="0087249A" w:rsidRDefault="0096064B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ab/>
        <w:t xml:space="preserve">Henry </w:t>
      </w:r>
      <w:proofErr w:type="spellStart"/>
      <w:r w:rsidRPr="0087249A">
        <w:rPr>
          <w:rFonts w:ascii="Times New Roman" w:hAnsi="Times New Roman" w:cs="Times New Roman"/>
        </w:rPr>
        <w:t>Bettenson</w:t>
      </w:r>
      <w:proofErr w:type="spellEnd"/>
      <w:r w:rsidRPr="0087249A">
        <w:rPr>
          <w:rFonts w:ascii="Times New Roman" w:hAnsi="Times New Roman" w:cs="Times New Roman"/>
        </w:rPr>
        <w:t xml:space="preserve"> &amp; Chris Maunder</w:t>
      </w:r>
      <w:r w:rsidRPr="0087249A">
        <w:rPr>
          <w:rFonts w:ascii="Times New Roman" w:hAnsi="Times New Roman" w:cs="Times New Roman"/>
        </w:rPr>
        <w:tab/>
        <w:t>Documents of the Christian Church</w:t>
      </w:r>
    </w:p>
    <w:p w14:paraId="6F0151CA" w14:textId="011F27D2" w:rsidR="00506C64" w:rsidRPr="0087249A" w:rsidRDefault="00506C64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>Supplementary:</w:t>
      </w:r>
    </w:p>
    <w:p w14:paraId="2347586A" w14:textId="04C8B589" w:rsidR="00506C64" w:rsidRPr="0087249A" w:rsidRDefault="00506C64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ab/>
      </w:r>
      <w:r w:rsidR="00051DD3" w:rsidRPr="0087249A">
        <w:rPr>
          <w:rFonts w:ascii="Times New Roman" w:hAnsi="Times New Roman" w:cs="Times New Roman"/>
        </w:rPr>
        <w:t xml:space="preserve">Henry </w:t>
      </w:r>
      <w:r w:rsidR="00AD3C75" w:rsidRPr="0087249A">
        <w:rPr>
          <w:rFonts w:ascii="Times New Roman" w:hAnsi="Times New Roman" w:cs="Times New Roman"/>
        </w:rPr>
        <w:t>H. Knight</w:t>
      </w:r>
      <w:r w:rsidR="00AD3C75" w:rsidRPr="0087249A">
        <w:rPr>
          <w:rFonts w:ascii="Times New Roman" w:hAnsi="Times New Roman" w:cs="Times New Roman"/>
        </w:rPr>
        <w:tab/>
      </w:r>
      <w:r w:rsidR="00AD3C75" w:rsidRPr="0087249A">
        <w:rPr>
          <w:rFonts w:ascii="Times New Roman" w:hAnsi="Times New Roman" w:cs="Times New Roman"/>
        </w:rPr>
        <w:tab/>
      </w:r>
      <w:proofErr w:type="gramStart"/>
      <w:r w:rsidR="00AD3C75" w:rsidRPr="0087249A">
        <w:rPr>
          <w:rFonts w:ascii="Times New Roman" w:hAnsi="Times New Roman" w:cs="Times New Roman"/>
        </w:rPr>
        <w:t>From</w:t>
      </w:r>
      <w:proofErr w:type="gramEnd"/>
      <w:r w:rsidR="00AD3C75" w:rsidRPr="0087249A">
        <w:rPr>
          <w:rFonts w:ascii="Times New Roman" w:hAnsi="Times New Roman" w:cs="Times New Roman"/>
        </w:rPr>
        <w:t xml:space="preserve"> </w:t>
      </w:r>
      <w:proofErr w:type="spellStart"/>
      <w:r w:rsidR="00AD3C75" w:rsidRPr="0087249A">
        <w:rPr>
          <w:rFonts w:ascii="Times New Roman" w:hAnsi="Times New Roman" w:cs="Times New Roman"/>
        </w:rPr>
        <w:t>Aldersgate</w:t>
      </w:r>
      <w:proofErr w:type="spellEnd"/>
      <w:r w:rsidR="00AD3C75" w:rsidRPr="0087249A">
        <w:rPr>
          <w:rFonts w:ascii="Times New Roman" w:hAnsi="Times New Roman" w:cs="Times New Roman"/>
        </w:rPr>
        <w:t xml:space="preserve"> to Azusa Street</w:t>
      </w:r>
      <w:r w:rsidR="003244C7" w:rsidRPr="0087249A">
        <w:rPr>
          <w:rFonts w:ascii="Times New Roman" w:hAnsi="Times New Roman" w:cs="Times New Roman"/>
        </w:rPr>
        <w:t xml:space="preserve">: </w:t>
      </w:r>
      <w:r w:rsidR="00E46929" w:rsidRPr="0087249A">
        <w:rPr>
          <w:rFonts w:ascii="Times New Roman" w:hAnsi="Times New Roman" w:cs="Times New Roman"/>
        </w:rPr>
        <w:t>Wesleyan, Holiness, and Pentecostal Visions of the New Creation</w:t>
      </w:r>
    </w:p>
    <w:p w14:paraId="57E7BB89" w14:textId="395B2B78" w:rsidR="00E46929" w:rsidRPr="0087249A" w:rsidRDefault="00E46929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>Assessment and Assignments:</w:t>
      </w:r>
    </w:p>
    <w:p w14:paraId="799F7A6D" w14:textId="220CAEC5" w:rsidR="00E46929" w:rsidRPr="0087249A" w:rsidRDefault="009C2F8D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>Class performance will be ev</w:t>
      </w:r>
      <w:r w:rsidR="00FA0EE2" w:rsidRPr="0087249A">
        <w:rPr>
          <w:rFonts w:ascii="Times New Roman" w:hAnsi="Times New Roman" w:cs="Times New Roman"/>
        </w:rPr>
        <w:t>aluated based upon</w:t>
      </w:r>
      <w:r w:rsidR="0087249A" w:rsidRPr="0087249A">
        <w:rPr>
          <w:rFonts w:ascii="Times New Roman" w:hAnsi="Times New Roman" w:cs="Times New Roman"/>
        </w:rPr>
        <w:t>:</w:t>
      </w:r>
      <w:r w:rsidR="00FA0EE2" w:rsidRPr="0087249A">
        <w:rPr>
          <w:rFonts w:ascii="Times New Roman" w:hAnsi="Times New Roman" w:cs="Times New Roman"/>
        </w:rPr>
        <w:t xml:space="preserve"> (1) class participation</w:t>
      </w:r>
      <w:r w:rsidR="00BC53C6" w:rsidRPr="0087249A">
        <w:rPr>
          <w:rFonts w:ascii="Times New Roman" w:hAnsi="Times New Roman" w:cs="Times New Roman"/>
        </w:rPr>
        <w:t xml:space="preserve"> (20%); (2) </w:t>
      </w:r>
      <w:r w:rsidR="00951397" w:rsidRPr="0087249A">
        <w:rPr>
          <w:rFonts w:ascii="Times New Roman" w:hAnsi="Times New Roman" w:cs="Times New Roman"/>
        </w:rPr>
        <w:t xml:space="preserve">brief </w:t>
      </w:r>
      <w:r w:rsidR="00BC53C6" w:rsidRPr="0087249A">
        <w:rPr>
          <w:rFonts w:ascii="Times New Roman" w:hAnsi="Times New Roman" w:cs="Times New Roman"/>
        </w:rPr>
        <w:t>thought papers</w:t>
      </w:r>
      <w:r w:rsidR="00951397" w:rsidRPr="0087249A">
        <w:rPr>
          <w:rFonts w:ascii="Times New Roman" w:hAnsi="Times New Roman" w:cs="Times New Roman"/>
        </w:rPr>
        <w:t xml:space="preserve"> (50%)</w:t>
      </w:r>
      <w:r w:rsidR="0018239B" w:rsidRPr="0087249A">
        <w:rPr>
          <w:rFonts w:ascii="Times New Roman" w:hAnsi="Times New Roman" w:cs="Times New Roman"/>
        </w:rPr>
        <w:t xml:space="preserve">; and a </w:t>
      </w:r>
      <w:r w:rsidR="00373AAF" w:rsidRPr="0087249A">
        <w:rPr>
          <w:rFonts w:ascii="Times New Roman" w:hAnsi="Times New Roman" w:cs="Times New Roman"/>
        </w:rPr>
        <w:t xml:space="preserve">final paper (30%).  </w:t>
      </w:r>
    </w:p>
    <w:p w14:paraId="6EB81951" w14:textId="77777777" w:rsidR="00473A30" w:rsidRPr="0087249A" w:rsidRDefault="00E22D31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  <w:b/>
          <w:u w:val="single"/>
        </w:rPr>
        <w:t>This class</w:t>
      </w:r>
      <w:r w:rsidR="001374A1" w:rsidRPr="0087249A">
        <w:rPr>
          <w:rFonts w:ascii="Times New Roman" w:hAnsi="Times New Roman" w:cs="Times New Roman"/>
          <w:b/>
          <w:u w:val="single"/>
        </w:rPr>
        <w:t xml:space="preserve"> includes 20 hours of learning</w:t>
      </w:r>
      <w:r w:rsidR="001374A1" w:rsidRPr="0087249A">
        <w:rPr>
          <w:rFonts w:ascii="Times New Roman" w:hAnsi="Times New Roman" w:cs="Times New Roman"/>
        </w:rPr>
        <w:t>—</w:t>
      </w:r>
      <w:r w:rsidR="001374A1" w:rsidRPr="0087249A">
        <w:rPr>
          <w:rFonts w:ascii="Times New Roman" w:hAnsi="Times New Roman" w:cs="Times New Roman"/>
          <w:highlight w:val="yellow"/>
        </w:rPr>
        <w:t>12</w:t>
      </w:r>
      <w:r w:rsidR="001374A1" w:rsidRPr="0087249A">
        <w:rPr>
          <w:rFonts w:ascii="Times New Roman" w:hAnsi="Times New Roman" w:cs="Times New Roman"/>
        </w:rPr>
        <w:t xml:space="preserve"> hours of Synchronous learning and </w:t>
      </w:r>
      <w:r w:rsidR="001374A1" w:rsidRPr="0087249A">
        <w:rPr>
          <w:rFonts w:ascii="Times New Roman" w:hAnsi="Times New Roman" w:cs="Times New Roman"/>
          <w:highlight w:val="yellow"/>
        </w:rPr>
        <w:t>8</w:t>
      </w:r>
      <w:r w:rsidR="001374A1" w:rsidRPr="0087249A">
        <w:rPr>
          <w:rFonts w:ascii="Times New Roman" w:hAnsi="Times New Roman" w:cs="Times New Roman"/>
        </w:rPr>
        <w:t xml:space="preserve"> hours of Asynchronous </w:t>
      </w:r>
      <w:r w:rsidR="00B9727D" w:rsidRPr="0087249A">
        <w:rPr>
          <w:rFonts w:ascii="Times New Roman" w:hAnsi="Times New Roman" w:cs="Times New Roman"/>
        </w:rPr>
        <w:t xml:space="preserve">learning.  </w:t>
      </w:r>
      <w:r w:rsidR="00AE4FC3" w:rsidRPr="0087249A">
        <w:rPr>
          <w:rFonts w:ascii="Times New Roman" w:hAnsi="Times New Roman" w:cs="Times New Roman"/>
        </w:rPr>
        <w:t>T</w:t>
      </w:r>
      <w:r w:rsidR="00C20923" w:rsidRPr="0087249A">
        <w:rPr>
          <w:rFonts w:ascii="Times New Roman" w:hAnsi="Times New Roman" w:cs="Times New Roman"/>
        </w:rPr>
        <w:t>he synchronous portions of the class will occur both in-person and via zoom</w:t>
      </w:r>
      <w:r w:rsidR="007D1AD9" w:rsidRPr="0087249A">
        <w:rPr>
          <w:rFonts w:ascii="Times New Roman" w:hAnsi="Times New Roman" w:cs="Times New Roman"/>
        </w:rPr>
        <w:t xml:space="preserve">. </w:t>
      </w:r>
    </w:p>
    <w:p w14:paraId="621581F7" w14:textId="77777777" w:rsidR="0087249A" w:rsidRDefault="0087249A">
      <w:pPr>
        <w:rPr>
          <w:rFonts w:ascii="Times New Roman" w:hAnsi="Times New Roman" w:cs="Times New Roman"/>
          <w:b/>
          <w:u w:val="single"/>
        </w:rPr>
      </w:pPr>
    </w:p>
    <w:p w14:paraId="7089A3ED" w14:textId="751C8489" w:rsidR="0087249A" w:rsidRPr="0087249A" w:rsidRDefault="007C2E6E">
      <w:pPr>
        <w:rPr>
          <w:rFonts w:ascii="Times New Roman" w:hAnsi="Times New Roman" w:cs="Times New Roman"/>
          <w:b/>
          <w:u w:val="single"/>
        </w:rPr>
      </w:pPr>
      <w:r w:rsidRPr="0087249A">
        <w:rPr>
          <w:rFonts w:ascii="Times New Roman" w:hAnsi="Times New Roman" w:cs="Times New Roman"/>
          <w:b/>
          <w:u w:val="single"/>
        </w:rPr>
        <w:lastRenderedPageBreak/>
        <w:t>We will meet on campus at Mil</w:t>
      </w:r>
      <w:r w:rsidR="00262F78" w:rsidRPr="0087249A">
        <w:rPr>
          <w:rFonts w:ascii="Times New Roman" w:hAnsi="Times New Roman" w:cs="Times New Roman"/>
          <w:b/>
          <w:u w:val="single"/>
        </w:rPr>
        <w:t>lsaps College</w:t>
      </w:r>
      <w:r w:rsidR="0087249A" w:rsidRPr="0087249A">
        <w:rPr>
          <w:rFonts w:ascii="Times New Roman" w:hAnsi="Times New Roman" w:cs="Times New Roman"/>
          <w:b/>
          <w:u w:val="single"/>
        </w:rPr>
        <w:t>:</w:t>
      </w:r>
    </w:p>
    <w:p w14:paraId="426E10B0" w14:textId="77777777" w:rsidR="0087249A" w:rsidRPr="0087249A" w:rsidRDefault="00262F78" w:rsidP="0087249A">
      <w:pPr>
        <w:ind w:left="720"/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>Friday, March 10 from 6</w:t>
      </w:r>
      <w:r w:rsidR="0016552A" w:rsidRPr="0087249A">
        <w:rPr>
          <w:rFonts w:ascii="Times New Roman" w:hAnsi="Times New Roman" w:cs="Times New Roman"/>
        </w:rPr>
        <w:t>:00-9:00pm and Saturday, March 11, 9:00am-3:00pm</w:t>
      </w:r>
      <w:r w:rsidR="00733F32" w:rsidRPr="0087249A">
        <w:rPr>
          <w:rFonts w:ascii="Times New Roman" w:hAnsi="Times New Roman" w:cs="Times New Roman"/>
        </w:rPr>
        <w:t xml:space="preserve">. </w:t>
      </w:r>
    </w:p>
    <w:p w14:paraId="582952A4" w14:textId="4062D1E2" w:rsidR="0087249A" w:rsidRPr="0087249A" w:rsidRDefault="00733F32" w:rsidP="0087249A">
      <w:pPr>
        <w:rPr>
          <w:rFonts w:ascii="Times New Roman" w:hAnsi="Times New Roman" w:cs="Times New Roman"/>
          <w:b/>
          <w:u w:val="single"/>
        </w:rPr>
      </w:pPr>
      <w:r w:rsidRPr="0087249A">
        <w:rPr>
          <w:rFonts w:ascii="Times New Roman" w:hAnsi="Times New Roman" w:cs="Times New Roman"/>
        </w:rPr>
        <w:t xml:space="preserve"> </w:t>
      </w:r>
      <w:r w:rsidRPr="0087249A">
        <w:rPr>
          <w:rFonts w:ascii="Times New Roman" w:hAnsi="Times New Roman" w:cs="Times New Roman"/>
          <w:b/>
          <w:u w:val="single"/>
        </w:rPr>
        <w:t xml:space="preserve">We will meet via </w:t>
      </w:r>
      <w:r w:rsidR="0087249A" w:rsidRPr="0087249A">
        <w:rPr>
          <w:rFonts w:ascii="Times New Roman" w:hAnsi="Times New Roman" w:cs="Times New Roman"/>
          <w:b/>
          <w:u w:val="single"/>
        </w:rPr>
        <w:t>ZOOM:</w:t>
      </w:r>
      <w:r w:rsidRPr="0087249A">
        <w:rPr>
          <w:rFonts w:ascii="Times New Roman" w:hAnsi="Times New Roman" w:cs="Times New Roman"/>
          <w:b/>
          <w:u w:val="single"/>
        </w:rPr>
        <w:t xml:space="preserve"> </w:t>
      </w:r>
    </w:p>
    <w:p w14:paraId="63E66C94" w14:textId="2C33BEBE" w:rsidR="00E22D31" w:rsidRPr="0087249A" w:rsidRDefault="00733F32" w:rsidP="0087249A">
      <w:pPr>
        <w:ind w:left="720" w:firstLine="720"/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 xml:space="preserve">Saturday, March 25, from </w:t>
      </w:r>
      <w:r w:rsidR="000E12C4" w:rsidRPr="0087249A">
        <w:rPr>
          <w:rFonts w:ascii="Times New Roman" w:hAnsi="Times New Roman" w:cs="Times New Roman"/>
        </w:rPr>
        <w:t>10:00am-3:00pm.</w:t>
      </w:r>
    </w:p>
    <w:p w14:paraId="45FA9BBF" w14:textId="77777777" w:rsidR="0087249A" w:rsidRPr="0087249A" w:rsidRDefault="0087249A">
      <w:pPr>
        <w:rPr>
          <w:rFonts w:ascii="Times New Roman" w:hAnsi="Times New Roman" w:cs="Times New Roman"/>
          <w:b/>
          <w:u w:val="single"/>
        </w:rPr>
      </w:pPr>
      <w:r w:rsidRPr="0087249A">
        <w:rPr>
          <w:rFonts w:ascii="Times New Roman" w:hAnsi="Times New Roman" w:cs="Times New Roman"/>
          <w:b/>
          <w:u w:val="single"/>
        </w:rPr>
        <w:t>CLASS PARTICIPATION:</w:t>
      </w:r>
    </w:p>
    <w:p w14:paraId="634BAA80" w14:textId="31708DBF" w:rsidR="005B77E8" w:rsidRPr="0087249A" w:rsidRDefault="00AF1137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 xml:space="preserve">Participation in class is critical for the success of the learning environment.  </w:t>
      </w:r>
      <w:r w:rsidR="00244E28" w:rsidRPr="0087249A">
        <w:rPr>
          <w:rFonts w:ascii="Times New Roman" w:hAnsi="Times New Roman" w:cs="Times New Roman"/>
          <w:i/>
        </w:rPr>
        <w:t xml:space="preserve">It is important that each student </w:t>
      </w:r>
      <w:r w:rsidR="00513EE6" w:rsidRPr="0087249A">
        <w:rPr>
          <w:rFonts w:ascii="Times New Roman" w:hAnsi="Times New Roman" w:cs="Times New Roman"/>
          <w:i/>
        </w:rPr>
        <w:t>offer their perspective as informed by careful engagement with the assigned readings</w:t>
      </w:r>
      <w:r w:rsidR="0055203C" w:rsidRPr="0087249A">
        <w:rPr>
          <w:rFonts w:ascii="Times New Roman" w:hAnsi="Times New Roman" w:cs="Times New Roman"/>
          <w:i/>
        </w:rPr>
        <w:t>.</w:t>
      </w:r>
      <w:r w:rsidR="0055203C" w:rsidRPr="0087249A">
        <w:rPr>
          <w:rFonts w:ascii="Times New Roman" w:hAnsi="Times New Roman" w:cs="Times New Roman"/>
        </w:rPr>
        <w:t xml:space="preserve">  Thoughtful questions</w:t>
      </w:r>
      <w:r w:rsidR="00AC0D51" w:rsidRPr="0087249A">
        <w:rPr>
          <w:rFonts w:ascii="Times New Roman" w:hAnsi="Times New Roman" w:cs="Times New Roman"/>
        </w:rPr>
        <w:t>, respectful inquiry</w:t>
      </w:r>
      <w:r w:rsidR="009831FF" w:rsidRPr="0087249A">
        <w:rPr>
          <w:rFonts w:ascii="Times New Roman" w:hAnsi="Times New Roman" w:cs="Times New Roman"/>
        </w:rPr>
        <w:t>, sincere discussions and even disagreements</w:t>
      </w:r>
      <w:r w:rsidR="00262E3C" w:rsidRPr="0087249A">
        <w:rPr>
          <w:rFonts w:ascii="Times New Roman" w:hAnsi="Times New Roman" w:cs="Times New Roman"/>
        </w:rPr>
        <w:t xml:space="preserve"> will help create a setting in which </w:t>
      </w:r>
      <w:r w:rsidR="004541B5" w:rsidRPr="0087249A">
        <w:rPr>
          <w:rFonts w:ascii="Times New Roman" w:hAnsi="Times New Roman" w:cs="Times New Roman"/>
        </w:rPr>
        <w:t xml:space="preserve">each of us will learn from each other.  </w:t>
      </w:r>
      <w:r w:rsidR="00361B03" w:rsidRPr="0087249A">
        <w:rPr>
          <w:rFonts w:ascii="Times New Roman" w:hAnsi="Times New Roman" w:cs="Times New Roman"/>
        </w:rPr>
        <w:t>Taking notes</w:t>
      </w:r>
      <w:r w:rsidR="00554675" w:rsidRPr="0087249A">
        <w:rPr>
          <w:rFonts w:ascii="Times New Roman" w:hAnsi="Times New Roman" w:cs="Times New Roman"/>
        </w:rPr>
        <w:t xml:space="preserve">, completing readings prior to the class sessions and being prepared </w:t>
      </w:r>
      <w:r w:rsidR="00FA58B7" w:rsidRPr="0087249A">
        <w:rPr>
          <w:rFonts w:ascii="Times New Roman" w:hAnsi="Times New Roman" w:cs="Times New Roman"/>
        </w:rPr>
        <w:t xml:space="preserve">exchange ideas are necessary to </w:t>
      </w:r>
      <w:r w:rsidR="009B5B83" w:rsidRPr="0087249A">
        <w:rPr>
          <w:rFonts w:ascii="Times New Roman" w:hAnsi="Times New Roman" w:cs="Times New Roman"/>
        </w:rPr>
        <w:t>participate appropriately.</w:t>
      </w:r>
    </w:p>
    <w:p w14:paraId="43D32CAE" w14:textId="77777777" w:rsidR="0087249A" w:rsidRPr="0087249A" w:rsidRDefault="0087249A">
      <w:pPr>
        <w:rPr>
          <w:rFonts w:ascii="Times New Roman" w:hAnsi="Times New Roman" w:cs="Times New Roman"/>
          <w:b/>
          <w:u w:val="single"/>
        </w:rPr>
      </w:pPr>
      <w:r w:rsidRPr="0087249A">
        <w:rPr>
          <w:rFonts w:ascii="Times New Roman" w:hAnsi="Times New Roman" w:cs="Times New Roman"/>
          <w:b/>
          <w:u w:val="single"/>
        </w:rPr>
        <w:t>WRITTEN WORK:</w:t>
      </w:r>
    </w:p>
    <w:p w14:paraId="1A73250E" w14:textId="508452B5" w:rsidR="003B4BA5" w:rsidRPr="0087249A" w:rsidRDefault="00DE1930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  <w:i/>
        </w:rPr>
        <w:t>T</w:t>
      </w:r>
      <w:r w:rsidR="00953983" w:rsidRPr="0087249A">
        <w:rPr>
          <w:rFonts w:ascii="Times New Roman" w:hAnsi="Times New Roman" w:cs="Times New Roman"/>
          <w:i/>
        </w:rPr>
        <w:t>wo</w:t>
      </w:r>
      <w:r w:rsidR="003B4BA5" w:rsidRPr="0087249A">
        <w:rPr>
          <w:rFonts w:ascii="Times New Roman" w:hAnsi="Times New Roman" w:cs="Times New Roman"/>
          <w:i/>
        </w:rPr>
        <w:t>-page</w:t>
      </w:r>
      <w:r w:rsidR="003B4BA5" w:rsidRPr="0087249A">
        <w:rPr>
          <w:rFonts w:ascii="Times New Roman" w:hAnsi="Times New Roman" w:cs="Times New Roman"/>
        </w:rPr>
        <w:t xml:space="preserve"> thought paper</w:t>
      </w:r>
      <w:r w:rsidRPr="0087249A">
        <w:rPr>
          <w:rFonts w:ascii="Times New Roman" w:hAnsi="Times New Roman" w:cs="Times New Roman"/>
        </w:rPr>
        <w:t>s</w:t>
      </w:r>
      <w:r w:rsidR="003B4BA5" w:rsidRPr="0087249A">
        <w:rPr>
          <w:rFonts w:ascii="Times New Roman" w:hAnsi="Times New Roman" w:cs="Times New Roman"/>
        </w:rPr>
        <w:t xml:space="preserve"> </w:t>
      </w:r>
      <w:r w:rsidR="00857183" w:rsidRPr="0087249A">
        <w:rPr>
          <w:rFonts w:ascii="Times New Roman" w:hAnsi="Times New Roman" w:cs="Times New Roman"/>
        </w:rPr>
        <w:t xml:space="preserve">will be </w:t>
      </w:r>
      <w:r w:rsidR="000A07CB" w:rsidRPr="0087249A">
        <w:rPr>
          <w:rFonts w:ascii="Times New Roman" w:hAnsi="Times New Roman" w:cs="Times New Roman"/>
        </w:rPr>
        <w:t>submitted</w:t>
      </w:r>
      <w:r w:rsidR="00686A98" w:rsidRPr="0087249A">
        <w:rPr>
          <w:rFonts w:ascii="Times New Roman" w:hAnsi="Times New Roman" w:cs="Times New Roman"/>
        </w:rPr>
        <w:t xml:space="preserve"> </w:t>
      </w:r>
      <w:r w:rsidR="006B0FD1" w:rsidRPr="0087249A">
        <w:rPr>
          <w:rFonts w:ascii="Times New Roman" w:hAnsi="Times New Roman" w:cs="Times New Roman"/>
          <w:i/>
          <w:u w:val="single"/>
        </w:rPr>
        <w:t xml:space="preserve">based upon </w:t>
      </w:r>
      <w:r w:rsidR="00BC4A1A" w:rsidRPr="0087249A">
        <w:rPr>
          <w:rFonts w:ascii="Times New Roman" w:hAnsi="Times New Roman" w:cs="Times New Roman"/>
          <w:i/>
          <w:u w:val="single"/>
        </w:rPr>
        <w:t>five</w:t>
      </w:r>
      <w:r w:rsidR="00A803FB" w:rsidRPr="0087249A">
        <w:rPr>
          <w:rFonts w:ascii="Times New Roman" w:hAnsi="Times New Roman" w:cs="Times New Roman"/>
          <w:i/>
          <w:u w:val="single"/>
        </w:rPr>
        <w:t xml:space="preserve"> of</w:t>
      </w:r>
      <w:r w:rsidR="006B0FD1" w:rsidRPr="0087249A">
        <w:rPr>
          <w:rFonts w:ascii="Times New Roman" w:hAnsi="Times New Roman" w:cs="Times New Roman"/>
          <w:i/>
          <w:u w:val="single"/>
        </w:rPr>
        <w:t xml:space="preserve"> the</w:t>
      </w:r>
      <w:r w:rsidR="00DA1CCB" w:rsidRPr="0087249A">
        <w:rPr>
          <w:rFonts w:ascii="Times New Roman" w:hAnsi="Times New Roman" w:cs="Times New Roman"/>
          <w:i/>
          <w:u w:val="single"/>
        </w:rPr>
        <w:t xml:space="preserve"> twenty</w:t>
      </w:r>
      <w:r w:rsidR="006B0FD1" w:rsidRPr="0087249A">
        <w:rPr>
          <w:rFonts w:ascii="Times New Roman" w:hAnsi="Times New Roman" w:cs="Times New Roman"/>
          <w:i/>
          <w:u w:val="single"/>
        </w:rPr>
        <w:t xml:space="preserve"> </w:t>
      </w:r>
      <w:r w:rsidR="00D443BD" w:rsidRPr="0087249A">
        <w:rPr>
          <w:rFonts w:ascii="Times New Roman" w:hAnsi="Times New Roman" w:cs="Times New Roman"/>
          <w:i/>
          <w:u w:val="single"/>
        </w:rPr>
        <w:t>chapters</w:t>
      </w:r>
      <w:r w:rsidR="00D443BD" w:rsidRPr="0087249A">
        <w:rPr>
          <w:rFonts w:ascii="Times New Roman" w:hAnsi="Times New Roman" w:cs="Times New Roman"/>
        </w:rPr>
        <w:t xml:space="preserve"> covered in the required texts.</w:t>
      </w:r>
      <w:r w:rsidR="000A07CB" w:rsidRPr="0087249A">
        <w:rPr>
          <w:rFonts w:ascii="Times New Roman" w:hAnsi="Times New Roman" w:cs="Times New Roman"/>
        </w:rPr>
        <w:t xml:space="preserve">  These thought papers will reflect the stu</w:t>
      </w:r>
      <w:r w:rsidR="00F17714" w:rsidRPr="0087249A">
        <w:rPr>
          <w:rFonts w:ascii="Times New Roman" w:hAnsi="Times New Roman" w:cs="Times New Roman"/>
        </w:rPr>
        <w:t xml:space="preserve">dent’s basic grasp of the overall concept presented in the chapter and </w:t>
      </w:r>
      <w:r w:rsidR="0078747F" w:rsidRPr="0087249A">
        <w:rPr>
          <w:rFonts w:ascii="Times New Roman" w:hAnsi="Times New Roman" w:cs="Times New Roman"/>
        </w:rPr>
        <w:t xml:space="preserve">the relevance of the concept for the contemporary church.  </w:t>
      </w:r>
      <w:r w:rsidR="0087249A" w:rsidRPr="0087249A">
        <w:rPr>
          <w:rFonts w:ascii="Times New Roman" w:hAnsi="Times New Roman" w:cs="Times New Roman"/>
        </w:rPr>
        <w:t>(10 Pages)</w:t>
      </w:r>
    </w:p>
    <w:p w14:paraId="4DBE441D" w14:textId="30000A19" w:rsidR="00FB1DCE" w:rsidRPr="0087249A" w:rsidRDefault="002F3BC2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  <w:i/>
        </w:rPr>
        <w:t xml:space="preserve">A </w:t>
      </w:r>
      <w:r w:rsidR="00340326" w:rsidRPr="0087249A">
        <w:rPr>
          <w:rFonts w:ascii="Times New Roman" w:hAnsi="Times New Roman" w:cs="Times New Roman"/>
          <w:i/>
        </w:rPr>
        <w:t>ten</w:t>
      </w:r>
      <w:r w:rsidRPr="0087249A">
        <w:rPr>
          <w:rFonts w:ascii="Times New Roman" w:hAnsi="Times New Roman" w:cs="Times New Roman"/>
          <w:i/>
        </w:rPr>
        <w:t xml:space="preserve">-page </w:t>
      </w:r>
      <w:r w:rsidRPr="0087249A">
        <w:rPr>
          <w:rFonts w:ascii="Times New Roman" w:hAnsi="Times New Roman" w:cs="Times New Roman"/>
          <w:b/>
          <w:i/>
          <w:u w:val="single"/>
        </w:rPr>
        <w:t>final</w:t>
      </w:r>
      <w:r w:rsidRPr="0087249A">
        <w:rPr>
          <w:rFonts w:ascii="Times New Roman" w:hAnsi="Times New Roman" w:cs="Times New Roman"/>
          <w:i/>
        </w:rPr>
        <w:t xml:space="preserve"> paper</w:t>
      </w:r>
      <w:r w:rsidRPr="0087249A">
        <w:rPr>
          <w:rFonts w:ascii="Times New Roman" w:hAnsi="Times New Roman" w:cs="Times New Roman"/>
        </w:rPr>
        <w:t xml:space="preserve"> will be </w:t>
      </w:r>
      <w:r w:rsidR="00F610D8" w:rsidRPr="0087249A">
        <w:rPr>
          <w:rFonts w:ascii="Times New Roman" w:hAnsi="Times New Roman" w:cs="Times New Roman"/>
        </w:rPr>
        <w:t xml:space="preserve">required which </w:t>
      </w:r>
      <w:r w:rsidR="00BC4A1A" w:rsidRPr="0087249A">
        <w:rPr>
          <w:rFonts w:ascii="Times New Roman" w:hAnsi="Times New Roman" w:cs="Times New Roman"/>
        </w:rPr>
        <w:t xml:space="preserve">will </w:t>
      </w:r>
      <w:r w:rsidR="005D04DC" w:rsidRPr="0087249A">
        <w:rPr>
          <w:rFonts w:ascii="Times New Roman" w:hAnsi="Times New Roman" w:cs="Times New Roman"/>
        </w:rPr>
        <w:t>address the question “</w:t>
      </w:r>
      <w:r w:rsidR="005D04DC" w:rsidRPr="0087249A">
        <w:rPr>
          <w:rFonts w:ascii="Times New Roman" w:hAnsi="Times New Roman" w:cs="Times New Roman"/>
          <w:b/>
          <w:bCs/>
        </w:rPr>
        <w:t>How Can the Church More Effectively</w:t>
      </w:r>
      <w:r w:rsidR="002B3CE8" w:rsidRPr="0087249A">
        <w:rPr>
          <w:rFonts w:ascii="Times New Roman" w:hAnsi="Times New Roman" w:cs="Times New Roman"/>
          <w:b/>
          <w:bCs/>
        </w:rPr>
        <w:t xml:space="preserve"> </w:t>
      </w:r>
      <w:r w:rsidR="002B3CE8" w:rsidRPr="0087249A">
        <w:rPr>
          <w:rFonts w:ascii="Times New Roman" w:hAnsi="Times New Roman" w:cs="Times New Roman"/>
          <w:b/>
          <w:bCs/>
          <w:u w:val="single"/>
        </w:rPr>
        <w:t>Teach</w:t>
      </w:r>
      <w:r w:rsidR="002B3CE8" w:rsidRPr="0087249A">
        <w:rPr>
          <w:rFonts w:ascii="Times New Roman" w:hAnsi="Times New Roman" w:cs="Times New Roman"/>
          <w:b/>
          <w:bCs/>
        </w:rPr>
        <w:t xml:space="preserve"> the Foundational Belie</w:t>
      </w:r>
      <w:r w:rsidR="0041143F" w:rsidRPr="0087249A">
        <w:rPr>
          <w:rFonts w:ascii="Times New Roman" w:hAnsi="Times New Roman" w:cs="Times New Roman"/>
          <w:b/>
          <w:bCs/>
        </w:rPr>
        <w:t xml:space="preserve">fs and </w:t>
      </w:r>
      <w:r w:rsidR="00F522B0" w:rsidRPr="0087249A">
        <w:rPr>
          <w:rFonts w:ascii="Times New Roman" w:hAnsi="Times New Roman" w:cs="Times New Roman"/>
          <w:b/>
          <w:bCs/>
        </w:rPr>
        <w:t xml:space="preserve">Consistently </w:t>
      </w:r>
      <w:r w:rsidR="0041143F" w:rsidRPr="0087249A">
        <w:rPr>
          <w:rFonts w:ascii="Times New Roman" w:hAnsi="Times New Roman" w:cs="Times New Roman"/>
          <w:b/>
          <w:bCs/>
          <w:u w:val="single"/>
        </w:rPr>
        <w:t>Demonstrate</w:t>
      </w:r>
      <w:r w:rsidR="00F522B0" w:rsidRPr="0087249A">
        <w:rPr>
          <w:rFonts w:ascii="Times New Roman" w:hAnsi="Times New Roman" w:cs="Times New Roman"/>
          <w:b/>
          <w:bCs/>
        </w:rPr>
        <w:t xml:space="preserve"> the Application of These Beliefs?</w:t>
      </w:r>
      <w:r w:rsidR="00F522B0" w:rsidRPr="0087249A">
        <w:rPr>
          <w:rFonts w:ascii="Times New Roman" w:hAnsi="Times New Roman" w:cs="Times New Roman"/>
        </w:rPr>
        <w:t>”</w:t>
      </w:r>
      <w:r w:rsidR="007E7E92" w:rsidRPr="0087249A">
        <w:rPr>
          <w:rFonts w:ascii="Times New Roman" w:hAnsi="Times New Roman" w:cs="Times New Roman"/>
        </w:rPr>
        <w:t xml:space="preserve">  The final paper should </w:t>
      </w:r>
      <w:r w:rsidR="000B5324" w:rsidRPr="0087249A">
        <w:rPr>
          <w:rFonts w:ascii="Times New Roman" w:hAnsi="Times New Roman" w:cs="Times New Roman"/>
        </w:rPr>
        <w:t xml:space="preserve">include significant references to the concepts </w:t>
      </w:r>
      <w:r w:rsidR="00D5532B" w:rsidRPr="0087249A">
        <w:rPr>
          <w:rFonts w:ascii="Times New Roman" w:hAnsi="Times New Roman" w:cs="Times New Roman"/>
        </w:rPr>
        <w:t>presented in the required, as well as the supplemental resources.</w:t>
      </w:r>
      <w:r w:rsidR="006B7F2D" w:rsidRPr="0087249A">
        <w:rPr>
          <w:rFonts w:ascii="Times New Roman" w:hAnsi="Times New Roman" w:cs="Times New Roman"/>
        </w:rPr>
        <w:t xml:space="preserve">  </w:t>
      </w:r>
    </w:p>
    <w:p w14:paraId="0C9028A4" w14:textId="0D1537DA" w:rsidR="00657BF5" w:rsidRPr="0087249A" w:rsidRDefault="00CD0BFB">
      <w:pPr>
        <w:rPr>
          <w:rFonts w:ascii="Times New Roman" w:hAnsi="Times New Roman" w:cs="Times New Roman"/>
          <w:b/>
          <w:u w:val="single"/>
        </w:rPr>
      </w:pPr>
      <w:r w:rsidRPr="0087249A">
        <w:rPr>
          <w:rFonts w:ascii="Times New Roman" w:hAnsi="Times New Roman" w:cs="Times New Roman"/>
          <w:b/>
          <w:u w:val="single"/>
        </w:rPr>
        <w:t>C</w:t>
      </w:r>
      <w:r w:rsidR="0087249A" w:rsidRPr="0087249A">
        <w:rPr>
          <w:rFonts w:ascii="Times New Roman" w:hAnsi="Times New Roman" w:cs="Times New Roman"/>
          <w:b/>
          <w:u w:val="single"/>
        </w:rPr>
        <w:t>OURSE / ASSIGNMENT SCHEDULE</w:t>
      </w:r>
      <w:r w:rsidRPr="0087249A">
        <w:rPr>
          <w:rFonts w:ascii="Times New Roman" w:hAnsi="Times New Roman" w:cs="Times New Roman"/>
          <w:b/>
          <w:u w:val="single"/>
        </w:rPr>
        <w:t>:</w:t>
      </w:r>
    </w:p>
    <w:p w14:paraId="480EB7C0" w14:textId="5754CF6E" w:rsidR="00A86F0B" w:rsidRPr="0087249A" w:rsidRDefault="005100D8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 xml:space="preserve">Friday, March 10: </w:t>
      </w:r>
      <w:proofErr w:type="spellStart"/>
      <w:r w:rsidR="001159C0" w:rsidRPr="0087249A">
        <w:rPr>
          <w:rFonts w:ascii="Times New Roman" w:hAnsi="Times New Roman" w:cs="Times New Roman"/>
        </w:rPr>
        <w:t>Migliore</w:t>
      </w:r>
      <w:proofErr w:type="spellEnd"/>
      <w:r w:rsidR="001159C0" w:rsidRPr="0087249A">
        <w:rPr>
          <w:rFonts w:ascii="Times New Roman" w:hAnsi="Times New Roman" w:cs="Times New Roman"/>
        </w:rPr>
        <w:t xml:space="preserve">, Faith Seeking Understanding, </w:t>
      </w:r>
      <w:r w:rsidR="009629F7" w:rsidRPr="0087249A">
        <w:rPr>
          <w:rFonts w:ascii="Times New Roman" w:hAnsi="Times New Roman" w:cs="Times New Roman"/>
        </w:rPr>
        <w:t>Chapters 1-5</w:t>
      </w:r>
    </w:p>
    <w:p w14:paraId="6BA69550" w14:textId="368729EB" w:rsidR="001159C0" w:rsidRPr="0087249A" w:rsidRDefault="001159C0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 xml:space="preserve">Saturday, March 11: </w:t>
      </w:r>
      <w:proofErr w:type="spellStart"/>
      <w:r w:rsidR="00B22163" w:rsidRPr="0087249A">
        <w:rPr>
          <w:rFonts w:ascii="Times New Roman" w:hAnsi="Times New Roman" w:cs="Times New Roman"/>
        </w:rPr>
        <w:t>Migliore</w:t>
      </w:r>
      <w:proofErr w:type="spellEnd"/>
      <w:r w:rsidR="00B22163" w:rsidRPr="0087249A">
        <w:rPr>
          <w:rFonts w:ascii="Times New Roman" w:hAnsi="Times New Roman" w:cs="Times New Roman"/>
        </w:rPr>
        <w:t>, Faith Seeking Understanding</w:t>
      </w:r>
      <w:r w:rsidR="002403DC" w:rsidRPr="0087249A">
        <w:rPr>
          <w:rFonts w:ascii="Times New Roman" w:hAnsi="Times New Roman" w:cs="Times New Roman"/>
        </w:rPr>
        <w:t>, Chapters 6-9</w:t>
      </w:r>
    </w:p>
    <w:p w14:paraId="7A5FE81F" w14:textId="4D31126C" w:rsidR="002403DC" w:rsidRPr="0087249A" w:rsidRDefault="002403DC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ab/>
      </w:r>
      <w:r w:rsidRPr="0087249A">
        <w:rPr>
          <w:rFonts w:ascii="Times New Roman" w:hAnsi="Times New Roman" w:cs="Times New Roman"/>
        </w:rPr>
        <w:tab/>
        <w:t>Caputo, What Would Jesus Deconstruct</w:t>
      </w:r>
      <w:r w:rsidR="0033531A" w:rsidRPr="0087249A">
        <w:rPr>
          <w:rFonts w:ascii="Times New Roman" w:hAnsi="Times New Roman" w:cs="Times New Roman"/>
        </w:rPr>
        <w:t>, Chapters 1-3</w:t>
      </w:r>
    </w:p>
    <w:p w14:paraId="6E9C867C" w14:textId="3E84721D" w:rsidR="0033531A" w:rsidRPr="0087249A" w:rsidRDefault="0033531A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 xml:space="preserve">Saturday, March 25: </w:t>
      </w:r>
      <w:proofErr w:type="spellStart"/>
      <w:r w:rsidRPr="0087249A">
        <w:rPr>
          <w:rFonts w:ascii="Times New Roman" w:hAnsi="Times New Roman" w:cs="Times New Roman"/>
        </w:rPr>
        <w:t>Migliore</w:t>
      </w:r>
      <w:proofErr w:type="spellEnd"/>
      <w:r w:rsidRPr="0087249A">
        <w:rPr>
          <w:rFonts w:ascii="Times New Roman" w:hAnsi="Times New Roman" w:cs="Times New Roman"/>
        </w:rPr>
        <w:t>, Faith Seeking Understanding, Chapters 10-</w:t>
      </w:r>
      <w:r w:rsidR="001300F4" w:rsidRPr="0087249A">
        <w:rPr>
          <w:rFonts w:ascii="Times New Roman" w:hAnsi="Times New Roman" w:cs="Times New Roman"/>
        </w:rPr>
        <w:t>14</w:t>
      </w:r>
    </w:p>
    <w:p w14:paraId="7A1A9DB8" w14:textId="11BE658D" w:rsidR="001300F4" w:rsidRPr="0087249A" w:rsidRDefault="001300F4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ab/>
      </w:r>
      <w:r w:rsidRPr="0087249A">
        <w:rPr>
          <w:rFonts w:ascii="Times New Roman" w:hAnsi="Times New Roman" w:cs="Times New Roman"/>
        </w:rPr>
        <w:tab/>
        <w:t>Caputo, What Would Jesus Deconstruct, Chapters 4-6</w:t>
      </w:r>
    </w:p>
    <w:p w14:paraId="504A7B35" w14:textId="5935043B" w:rsidR="00931486" w:rsidRPr="0087249A" w:rsidRDefault="00E260DF">
      <w:pPr>
        <w:rPr>
          <w:rFonts w:ascii="Times New Roman" w:hAnsi="Times New Roman" w:cs="Times New Roman"/>
          <w:b/>
          <w:u w:val="single"/>
        </w:rPr>
      </w:pPr>
      <w:r w:rsidRPr="0087249A">
        <w:rPr>
          <w:rFonts w:ascii="Times New Roman" w:hAnsi="Times New Roman" w:cs="Times New Roman"/>
          <w:b/>
          <w:u w:val="single"/>
        </w:rPr>
        <w:t>Asynchronous</w:t>
      </w:r>
      <w:r w:rsidR="00B753BC" w:rsidRPr="0087249A">
        <w:rPr>
          <w:rFonts w:ascii="Times New Roman" w:hAnsi="Times New Roman" w:cs="Times New Roman"/>
          <w:b/>
          <w:u w:val="single"/>
        </w:rPr>
        <w:t xml:space="preserve"> Assignments:</w:t>
      </w:r>
    </w:p>
    <w:p w14:paraId="61F040C5" w14:textId="7F061DAE" w:rsidR="00B753BC" w:rsidRPr="0087249A" w:rsidRDefault="001510B6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 xml:space="preserve">Read </w:t>
      </w:r>
      <w:r w:rsidR="00CD6286" w:rsidRPr="0087249A">
        <w:rPr>
          <w:rFonts w:ascii="Times New Roman" w:hAnsi="Times New Roman" w:cs="Times New Roman"/>
        </w:rPr>
        <w:t xml:space="preserve">Knight, From </w:t>
      </w:r>
      <w:proofErr w:type="spellStart"/>
      <w:r w:rsidR="00CD6286" w:rsidRPr="0087249A">
        <w:rPr>
          <w:rFonts w:ascii="Times New Roman" w:hAnsi="Times New Roman" w:cs="Times New Roman"/>
        </w:rPr>
        <w:t>Aldersgate</w:t>
      </w:r>
      <w:proofErr w:type="spellEnd"/>
      <w:r w:rsidR="00CD6286" w:rsidRPr="0087249A">
        <w:rPr>
          <w:rFonts w:ascii="Times New Roman" w:hAnsi="Times New Roman" w:cs="Times New Roman"/>
        </w:rPr>
        <w:t xml:space="preserve"> to Azusa Street</w:t>
      </w:r>
      <w:r w:rsidR="00EB65EE" w:rsidRPr="0087249A">
        <w:rPr>
          <w:rFonts w:ascii="Times New Roman" w:hAnsi="Times New Roman" w:cs="Times New Roman"/>
        </w:rPr>
        <w:t xml:space="preserve">, </w:t>
      </w:r>
      <w:r w:rsidRPr="0087249A">
        <w:rPr>
          <w:rFonts w:ascii="Times New Roman" w:hAnsi="Times New Roman" w:cs="Times New Roman"/>
        </w:rPr>
        <w:t xml:space="preserve">Chapters </w:t>
      </w:r>
      <w:r w:rsidR="00CD6286" w:rsidRPr="0087249A">
        <w:rPr>
          <w:rFonts w:ascii="Times New Roman" w:hAnsi="Times New Roman" w:cs="Times New Roman"/>
        </w:rPr>
        <w:t>1</w:t>
      </w:r>
      <w:r w:rsidR="00927045" w:rsidRPr="0087249A">
        <w:rPr>
          <w:rFonts w:ascii="Times New Roman" w:hAnsi="Times New Roman" w:cs="Times New Roman"/>
        </w:rPr>
        <w:t xml:space="preserve"> and </w:t>
      </w:r>
      <w:r w:rsidR="00CD6286" w:rsidRPr="0087249A">
        <w:rPr>
          <w:rFonts w:ascii="Times New Roman" w:hAnsi="Times New Roman" w:cs="Times New Roman"/>
        </w:rPr>
        <w:t>4</w:t>
      </w:r>
      <w:r w:rsidR="000710DC" w:rsidRPr="0087249A">
        <w:rPr>
          <w:rFonts w:ascii="Times New Roman" w:hAnsi="Times New Roman" w:cs="Times New Roman"/>
        </w:rPr>
        <w:t xml:space="preserve"> </w:t>
      </w:r>
    </w:p>
    <w:p w14:paraId="2F6371B9" w14:textId="760BFDC8" w:rsidR="005918F3" w:rsidRPr="0087249A" w:rsidRDefault="00E74508">
      <w:pPr>
        <w:rPr>
          <w:rFonts w:ascii="Times New Roman" w:hAnsi="Times New Roman" w:cs="Times New Roman"/>
        </w:rPr>
      </w:pPr>
      <w:proofErr w:type="spellStart"/>
      <w:r w:rsidRPr="0087249A">
        <w:rPr>
          <w:rFonts w:ascii="Times New Roman" w:hAnsi="Times New Roman" w:cs="Times New Roman"/>
        </w:rPr>
        <w:t>B</w:t>
      </w:r>
      <w:r w:rsidR="00B44011" w:rsidRPr="0087249A">
        <w:rPr>
          <w:rFonts w:ascii="Times New Roman" w:hAnsi="Times New Roman" w:cs="Times New Roman"/>
        </w:rPr>
        <w:t>ettenson</w:t>
      </w:r>
      <w:proofErr w:type="spellEnd"/>
      <w:r w:rsidR="00B44011" w:rsidRPr="0087249A">
        <w:rPr>
          <w:rFonts w:ascii="Times New Roman" w:hAnsi="Times New Roman" w:cs="Times New Roman"/>
        </w:rPr>
        <w:t xml:space="preserve">, Documents of the Christian Church, Section </w:t>
      </w:r>
      <w:r w:rsidR="004E5BEF" w:rsidRPr="0087249A">
        <w:rPr>
          <w:rFonts w:ascii="Times New Roman" w:hAnsi="Times New Roman" w:cs="Times New Roman"/>
        </w:rPr>
        <w:t>XII, XVI</w:t>
      </w:r>
    </w:p>
    <w:p w14:paraId="4513D831" w14:textId="2E51437B" w:rsidR="001026A0" w:rsidRPr="0087249A" w:rsidRDefault="00707E7A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>Watch video:  Azusa Street Revival Eyewitness Accounts—Pentecostal History</w:t>
      </w:r>
      <w:r w:rsidR="00D8036E" w:rsidRPr="0087249A">
        <w:rPr>
          <w:rFonts w:ascii="Times New Roman" w:hAnsi="Times New Roman" w:cs="Times New Roman"/>
        </w:rPr>
        <w:t xml:space="preserve"> (from YouTube</w:t>
      </w:r>
      <w:r w:rsidR="00E92D52" w:rsidRPr="0087249A">
        <w:rPr>
          <w:rFonts w:ascii="Times New Roman" w:hAnsi="Times New Roman" w:cs="Times New Roman"/>
        </w:rPr>
        <w:t>; 18:00 minutes</w:t>
      </w:r>
      <w:r w:rsidR="00D8036E" w:rsidRPr="0087249A">
        <w:rPr>
          <w:rFonts w:ascii="Times New Roman" w:hAnsi="Times New Roman" w:cs="Times New Roman"/>
        </w:rPr>
        <w:t>)</w:t>
      </w:r>
    </w:p>
    <w:p w14:paraId="7E969062" w14:textId="7FE52071" w:rsidR="00BF3E92" w:rsidRDefault="00F91C54">
      <w:pPr>
        <w:rPr>
          <w:rFonts w:ascii="Times New Roman" w:hAnsi="Times New Roman" w:cs="Times New Roman"/>
        </w:rPr>
      </w:pPr>
      <w:r w:rsidRPr="0087249A">
        <w:rPr>
          <w:rFonts w:ascii="Times New Roman" w:hAnsi="Times New Roman" w:cs="Times New Roman"/>
        </w:rPr>
        <w:t>Bishop Charles Harrison Mason: The Prayer (from YouTube 11:</w:t>
      </w:r>
      <w:r w:rsidR="00375FB5" w:rsidRPr="0087249A">
        <w:rPr>
          <w:rFonts w:ascii="Times New Roman" w:hAnsi="Times New Roman" w:cs="Times New Roman"/>
        </w:rPr>
        <w:t>59 minutes)</w:t>
      </w:r>
    </w:p>
    <w:p w14:paraId="141A9733" w14:textId="363966A0" w:rsidR="00E010FF" w:rsidRDefault="000E1C2B">
      <w:pPr>
        <w:rPr>
          <w:rFonts w:ascii="Times New Roman" w:hAnsi="Times New Roman" w:cs="Times New Roman"/>
          <w:b/>
          <w:u w:val="single"/>
        </w:rPr>
      </w:pPr>
      <w:r w:rsidRPr="000E1C2B">
        <w:rPr>
          <w:rFonts w:ascii="Times New Roman" w:hAnsi="Times New Roman" w:cs="Times New Roman"/>
          <w:b/>
          <w:u w:val="single"/>
        </w:rPr>
        <w:t>OTHER</w:t>
      </w:r>
    </w:p>
    <w:p w14:paraId="5322CF62" w14:textId="222B194A" w:rsidR="000E1C2B" w:rsidRPr="000E1C2B" w:rsidRDefault="000E1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assignments of video or reading will be added via Course Connect.</w:t>
      </w:r>
    </w:p>
    <w:p w14:paraId="3DDDC21F" w14:textId="77777777" w:rsidR="00D8036E" w:rsidRPr="0087249A" w:rsidRDefault="00D8036E">
      <w:pPr>
        <w:rPr>
          <w:rFonts w:ascii="Times New Roman" w:hAnsi="Times New Roman" w:cs="Times New Roman"/>
        </w:rPr>
      </w:pPr>
    </w:p>
    <w:p w14:paraId="72E7D71E" w14:textId="77777777" w:rsidR="00CD0BFB" w:rsidRPr="0087249A" w:rsidRDefault="00CD0BFB">
      <w:pPr>
        <w:rPr>
          <w:rFonts w:ascii="Times New Roman" w:hAnsi="Times New Roman" w:cs="Times New Roman"/>
        </w:rPr>
      </w:pPr>
    </w:p>
    <w:sectPr w:rsidR="00CD0BFB" w:rsidRPr="0087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C4"/>
    <w:rsid w:val="00051DD3"/>
    <w:rsid w:val="00057D12"/>
    <w:rsid w:val="000710DC"/>
    <w:rsid w:val="000A07CB"/>
    <w:rsid w:val="000A5393"/>
    <w:rsid w:val="000B5324"/>
    <w:rsid w:val="000E12C4"/>
    <w:rsid w:val="000E1C2B"/>
    <w:rsid w:val="0010147B"/>
    <w:rsid w:val="001026A0"/>
    <w:rsid w:val="001159C0"/>
    <w:rsid w:val="001300F4"/>
    <w:rsid w:val="001374A1"/>
    <w:rsid w:val="001510B6"/>
    <w:rsid w:val="0016552A"/>
    <w:rsid w:val="0018239B"/>
    <w:rsid w:val="002403DC"/>
    <w:rsid w:val="00244E28"/>
    <w:rsid w:val="00262E3C"/>
    <w:rsid w:val="00262F78"/>
    <w:rsid w:val="00276B36"/>
    <w:rsid w:val="002B3CE8"/>
    <w:rsid w:val="002F3BC2"/>
    <w:rsid w:val="003244C7"/>
    <w:rsid w:val="0033531A"/>
    <w:rsid w:val="00340326"/>
    <w:rsid w:val="00361B03"/>
    <w:rsid w:val="00373AAF"/>
    <w:rsid w:val="00373F2D"/>
    <w:rsid w:val="00375FB5"/>
    <w:rsid w:val="003B4BA5"/>
    <w:rsid w:val="0041143F"/>
    <w:rsid w:val="004541B5"/>
    <w:rsid w:val="00473A30"/>
    <w:rsid w:val="004E5BEF"/>
    <w:rsid w:val="00503654"/>
    <w:rsid w:val="00506C64"/>
    <w:rsid w:val="005100D8"/>
    <w:rsid w:val="00513EE6"/>
    <w:rsid w:val="0055203C"/>
    <w:rsid w:val="00554675"/>
    <w:rsid w:val="005918F3"/>
    <w:rsid w:val="005B77E8"/>
    <w:rsid w:val="005D04DC"/>
    <w:rsid w:val="006153C4"/>
    <w:rsid w:val="00657BF5"/>
    <w:rsid w:val="00686A98"/>
    <w:rsid w:val="006B0FD1"/>
    <w:rsid w:val="006B7F2D"/>
    <w:rsid w:val="006F5D7E"/>
    <w:rsid w:val="00707E7A"/>
    <w:rsid w:val="00733F32"/>
    <w:rsid w:val="0078747F"/>
    <w:rsid w:val="007C2E6E"/>
    <w:rsid w:val="007D1AD9"/>
    <w:rsid w:val="007E7E92"/>
    <w:rsid w:val="00857183"/>
    <w:rsid w:val="0087249A"/>
    <w:rsid w:val="008C45B4"/>
    <w:rsid w:val="00927045"/>
    <w:rsid w:val="00931486"/>
    <w:rsid w:val="00942761"/>
    <w:rsid w:val="00951397"/>
    <w:rsid w:val="00953983"/>
    <w:rsid w:val="0096064B"/>
    <w:rsid w:val="009629F7"/>
    <w:rsid w:val="009831FF"/>
    <w:rsid w:val="009B5B83"/>
    <w:rsid w:val="009C2F8D"/>
    <w:rsid w:val="00A803FB"/>
    <w:rsid w:val="00A86F0B"/>
    <w:rsid w:val="00AB65FC"/>
    <w:rsid w:val="00AC0D51"/>
    <w:rsid w:val="00AD3C75"/>
    <w:rsid w:val="00AE4FC3"/>
    <w:rsid w:val="00AF1137"/>
    <w:rsid w:val="00B22163"/>
    <w:rsid w:val="00B44011"/>
    <w:rsid w:val="00B753BC"/>
    <w:rsid w:val="00B863ED"/>
    <w:rsid w:val="00B9727D"/>
    <w:rsid w:val="00BC4A1A"/>
    <w:rsid w:val="00BC53C6"/>
    <w:rsid w:val="00BF3E92"/>
    <w:rsid w:val="00C20923"/>
    <w:rsid w:val="00CB6423"/>
    <w:rsid w:val="00CD0BFB"/>
    <w:rsid w:val="00CD6286"/>
    <w:rsid w:val="00D443BD"/>
    <w:rsid w:val="00D5532B"/>
    <w:rsid w:val="00D8036E"/>
    <w:rsid w:val="00DA1CCB"/>
    <w:rsid w:val="00DE1930"/>
    <w:rsid w:val="00E010FF"/>
    <w:rsid w:val="00E20419"/>
    <w:rsid w:val="00E22D31"/>
    <w:rsid w:val="00E260DF"/>
    <w:rsid w:val="00E46929"/>
    <w:rsid w:val="00E74508"/>
    <w:rsid w:val="00E77965"/>
    <w:rsid w:val="00E92D52"/>
    <w:rsid w:val="00EB65EE"/>
    <w:rsid w:val="00F17714"/>
    <w:rsid w:val="00F522B0"/>
    <w:rsid w:val="00F610D8"/>
    <w:rsid w:val="00F91C54"/>
    <w:rsid w:val="00FA0EE2"/>
    <w:rsid w:val="00FA58B7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6702"/>
  <w15:chartTrackingRefBased/>
  <w15:docId w15:val="{F5A2CF17-72AF-4860-B5DE-9E821D4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3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onMc06@ao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74E912B067A42A04D82C56C47EB2A" ma:contentTypeVersion="7" ma:contentTypeDescription="Create a new document." ma:contentTypeScope="" ma:versionID="17d910124966cad3e45752e59f446469">
  <xsd:schema xmlns:xsd="http://www.w3.org/2001/XMLSchema" xmlns:xs="http://www.w3.org/2001/XMLSchema" xmlns:p="http://schemas.microsoft.com/office/2006/metadata/properties" xmlns:ns3="0ceb9aa2-ab24-42cf-b181-fad3e65465f6" xmlns:ns4="484b824d-d99a-4e0a-b680-62a62da7073e" targetNamespace="http://schemas.microsoft.com/office/2006/metadata/properties" ma:root="true" ma:fieldsID="c616eaac9a7d99d22f81317be7d9d127" ns3:_="" ns4:_="">
    <xsd:import namespace="0ceb9aa2-ab24-42cf-b181-fad3e65465f6"/>
    <xsd:import namespace="484b824d-d99a-4e0a-b680-62a62da70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b9aa2-ab24-42cf-b181-fad3e6546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824d-d99a-4e0a-b680-62a62da70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CE62C-F11B-47CE-B48C-FECC43DD4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35926-B39E-4F96-8C3B-897624FAE7CC}">
  <ds:schemaRefs>
    <ds:schemaRef ds:uri="http://purl.org/dc/dcmitype/"/>
    <ds:schemaRef ds:uri="http://schemas.microsoft.com/office/2006/documentManagement/types"/>
    <ds:schemaRef ds:uri="0ceb9aa2-ab24-42cf-b181-fad3e65465f6"/>
    <ds:schemaRef ds:uri="484b824d-d99a-4e0a-b680-62a62da7073e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8B62CD-9AB7-4090-A6F2-452FC6A3A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b9aa2-ab24-42cf-b181-fad3e65465f6"/>
    <ds:schemaRef ds:uri="484b824d-d99a-4e0a-b680-62a62da70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McCoy</dc:creator>
  <cp:keywords/>
  <dc:description/>
  <cp:lastModifiedBy>Medlin, Ruby</cp:lastModifiedBy>
  <cp:revision>2</cp:revision>
  <cp:lastPrinted>2023-02-14T17:23:00Z</cp:lastPrinted>
  <dcterms:created xsi:type="dcterms:W3CDTF">2023-02-16T17:43:00Z</dcterms:created>
  <dcterms:modified xsi:type="dcterms:W3CDTF">2023-02-16T17:43:00Z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0x0101003B974E912B067A42A04D82C56C47EB2A</vt:lpwstr>
  </property>
</Properties>
</file>